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F5" w:rsidRDefault="00EB44F5" w:rsidP="00EB44F5">
      <w:pPr>
        <w:autoSpaceDE w:val="0"/>
        <w:autoSpaceDN w:val="0"/>
        <w:adjustRightInd w:val="0"/>
        <w:spacing w:line="360" w:lineRule="auto"/>
        <w:contextualSpacing/>
      </w:pPr>
      <w:r>
        <w:rPr>
          <w:b/>
          <w:bCs/>
        </w:rPr>
        <w:t xml:space="preserve">Nieograniczona energia do życia sprawdza się w pracy </w:t>
      </w:r>
      <w:r>
        <w:t xml:space="preserve">– pod takim tytułem Wojewódzki Urząd Pracy w Katowicach prowadzi kampanię promocyjną w telewizji, radiu, prasie, Internecie, na billboardach oraz poprzez spotkania bezpośrednie. Jej głównym celem jest chęć zmiany postaw przedsiębiorców wobec zatrudniania osób niepełnosprawnych, a także zachęcenie samych niepełnosprawnych do podjęcia wyzwań na rynku pracy. Projekt kierujemy do pracodawców i osób niepełnosprawnych z obszaru całego województwa śląskiego. </w:t>
      </w:r>
      <w:r>
        <w:br/>
      </w:r>
      <w:r>
        <w:br/>
        <w:t xml:space="preserve">Pierwsza część kampanii przypadła na jesień 2012 roku. Wówczas na potrzeby promocji wyprodukowaliśmy między innymi spoty i felietony, które emitowane były w telewizji regionalnej. Do kampanii medialnej zaangażowani zostali bohaterowie projektu – mieszkańcy naszego regionu, którzy mimo różnych dysfunkcji związanych z niepełnosprawnością, są niezwykle aktywni i spełnieni zawodowo. Bohaterowie naszych materiałów - Karolina Kozłowska, Magda </w:t>
      </w:r>
      <w:proofErr w:type="spellStart"/>
      <w:r>
        <w:t>Kulus</w:t>
      </w:r>
      <w:proofErr w:type="spellEnd"/>
      <w:r>
        <w:t xml:space="preserve">, Marcin Michalik, Krzysztof Wostal i Piotrek Czarnota pokazali, że mimo znacznego stopnia niepełnosprawności, można mieć pasje, pracę i wielką energię do życia.  Każda z tych osób po raz pierwszy uczestniczyła w takim przedsięwzięciu, każda z nich miała wiele obaw co do swoich umiejętności aktorskich i tego, czy da radę wytrzymać wiele godzin na planie zdjęciowym. Polecam kanał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, na którym umieściliśmy cztery spoty i dwa 10 minutowe felietony </w:t>
      </w:r>
      <w:hyperlink r:id="rId5" w:history="1">
        <w:r>
          <w:rPr>
            <w:rStyle w:val="Hipercze"/>
          </w:rPr>
          <w:t>http://www.youtube.com/WPoszukiwaniuPracy</w:t>
        </w:r>
      </w:hyperlink>
    </w:p>
    <w:p w:rsidR="00EB44F5" w:rsidRDefault="00EB44F5" w:rsidP="00EB44F5">
      <w:pPr>
        <w:autoSpaceDE w:val="0"/>
        <w:autoSpaceDN w:val="0"/>
        <w:adjustRightInd w:val="0"/>
        <w:spacing w:line="360" w:lineRule="auto"/>
        <w:contextualSpacing/>
      </w:pPr>
      <w:r>
        <w:t xml:space="preserve">Jesienią ubiegłego roku również na ulicach śląskich miast pojawiły się billboardy i </w:t>
      </w:r>
      <w:proofErr w:type="spellStart"/>
      <w:r>
        <w:t>citylighty</w:t>
      </w:r>
      <w:proofErr w:type="spellEnd"/>
      <w:r>
        <w:t xml:space="preserve"> z wizerunkami naszych bohaterów. Wizualizacje dostępne są tutaj:</w:t>
      </w:r>
      <w:r w:rsidRPr="00EB44F5">
        <w:t xml:space="preserve"> </w:t>
      </w:r>
      <w:r>
        <w:br/>
      </w:r>
      <w:hyperlink r:id="rId6" w:history="1">
        <w:r w:rsidRPr="0083235C">
          <w:rPr>
            <w:rStyle w:val="Hipercze"/>
          </w:rPr>
          <w:t>http://www.sprawni-niepelnosprawni.pl/pl/artykuly/dobre_praktyki_-_zobacz/0/12</w:t>
        </w:r>
      </w:hyperlink>
      <w:r>
        <w:t xml:space="preserve"> </w:t>
      </w:r>
      <w:r>
        <w:br/>
      </w:r>
      <w:r>
        <w:br/>
        <w:t xml:space="preserve">W ramach projektu uruchomiliśmy ponadto portal internetowy </w:t>
      </w:r>
      <w:hyperlink r:id="rId7" w:history="1">
        <w:r>
          <w:rPr>
            <w:rStyle w:val="Hipercze"/>
          </w:rPr>
          <w:t>www.sprawni-niepelnosprawni.pl</w:t>
        </w:r>
      </w:hyperlink>
      <w:r>
        <w:t>, który ukierunkowany jest na przekazywanie najważniejszych informacji dot. problematyki osób niepełnosprawnych oraz prowadzenie giełdy pracy. Wiele osób niepełnosprawnych i pracodawców zainteresowało się możliwością pozostawienia swoich aplikacji zawodowych bądź ofert pracy na portalu. Od momentu jego uruchomienia (1 lutego 2012r.) do końca grudnia 2012r., pracodawcy przekazali prawie 500 ofert zatrudnienia, w tym czasie 135 osób z różnego rodzaju niepełnosprawnością pozostawiło na portalu swoje CV. Liczba osób odwiedzających portal</w:t>
      </w:r>
      <w:r w:rsidR="009F67A3">
        <w:t xml:space="preserve"> wyniosła ponad 38tys. </w:t>
      </w:r>
      <w:r w:rsidR="009F67A3">
        <w:br/>
      </w:r>
      <w:r w:rsidR="009F67A3">
        <w:br/>
        <w:t xml:space="preserve">W 2013 </w:t>
      </w:r>
      <w:r>
        <w:t xml:space="preserve">roku planujemy drugą część kampanii informacyjno-promocyjnej. Wiosną tego roku będzie można obserwować efekty naszej pracy ponownie w telewizji regionalnej, ale również na billboardach, w prasie, radiu, na reklamach w środkach komunikacji miejskiej i oczywiście w Internecie. Będzie to również czas organizacji publicznych debat na temat zatrudniania osób niepełnosprawnych. Spotkania te będą organizowane we współpracy z Telewizją Katowice i Radiem </w:t>
      </w:r>
      <w:r>
        <w:lastRenderedPageBreak/>
        <w:t xml:space="preserve">Katowice. </w:t>
      </w:r>
      <w:r>
        <w:br/>
      </w:r>
      <w:r>
        <w:br/>
        <w:t xml:space="preserve">W tym czasie chcemy również wydać </w:t>
      </w:r>
      <w:r w:rsidRPr="009F67A3">
        <w:rPr>
          <w:bCs/>
        </w:rPr>
        <w:t xml:space="preserve">podręcznik dobrych praktyk. </w:t>
      </w:r>
      <w:r>
        <w:t>Publikacja będzie pokazywać sylwetki 5 niepełnosprawnych naszych bohaterów oraz 9 pracodawców, zarówno z rynku otwartego, jak i chronionego. Będzie również podejmować tematykę związaną z korzyściami płynącymi z zatrudniania osób z niepełnosprawnością. Podręcznik będzie wydany w 1200 egzemplarzach oraz w elektronicznej formie do umieszczenia w Internecie. Kolportowany będzie głównie pośród firm z otwartego rynku pracy oraz osób niepełnosprawnych z naszego województwa.</w:t>
      </w:r>
    </w:p>
    <w:p w:rsidR="00EB44F5" w:rsidRDefault="00EB44F5" w:rsidP="00EB44F5">
      <w:pPr>
        <w:autoSpaceDE w:val="0"/>
        <w:autoSpaceDN w:val="0"/>
        <w:adjustRightInd w:val="0"/>
        <w:spacing w:line="360" w:lineRule="auto"/>
        <w:contextualSpacing/>
      </w:pPr>
    </w:p>
    <w:p w:rsidR="00EB44F5" w:rsidRDefault="00EB44F5" w:rsidP="00EB44F5">
      <w:pPr>
        <w:autoSpaceDE w:val="0"/>
        <w:autoSpaceDN w:val="0"/>
        <w:adjustRightInd w:val="0"/>
        <w:spacing w:line="360" w:lineRule="auto"/>
        <w:contextualSpacing/>
      </w:pPr>
      <w:r>
        <w:t>Kampanię planujemy zakończyć jesienną organizacją targów pracy dla osób niepełnosprawnych i pracodawców ( w Katowicach).</w:t>
      </w:r>
    </w:p>
    <w:p w:rsidR="00EB44F5" w:rsidRDefault="00EB44F5" w:rsidP="00EB44F5">
      <w:pPr>
        <w:autoSpaceDE w:val="0"/>
        <w:autoSpaceDN w:val="0"/>
        <w:adjustRightInd w:val="0"/>
        <w:spacing w:line="360" w:lineRule="auto"/>
        <w:contextualSpacing/>
        <w:rPr>
          <w:rFonts w:asciiTheme="majorHAnsi" w:hAnsiTheme="majorHAnsi"/>
        </w:rPr>
      </w:pPr>
    </w:p>
    <w:p w:rsidR="00000000" w:rsidRDefault="00EB44F5" w:rsidP="009F67A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Kampania spowodowała duże zainteresowanie mediów tematyką projektu. Zespół projektowy </w:t>
      </w:r>
      <w:r>
        <w:rPr>
          <w:rFonts w:asciiTheme="majorHAnsi" w:hAnsiTheme="majorHAnsi"/>
        </w:rPr>
        <w:br/>
        <w:t xml:space="preserve">i bohaterowie projektu wielokrotnie udzielali informacji dziennikarzom, m.in. dla: Telewizji Katowice, </w:t>
      </w:r>
      <w:r w:rsidRPr="00F942CE">
        <w:rPr>
          <w:rFonts w:asciiTheme="majorHAnsi" w:hAnsiTheme="majorHAnsi"/>
        </w:rPr>
        <w:t xml:space="preserve">Radia </w:t>
      </w:r>
      <w:r>
        <w:rPr>
          <w:rFonts w:asciiTheme="majorHAnsi" w:hAnsiTheme="majorHAnsi"/>
        </w:rPr>
        <w:t>Em,</w:t>
      </w:r>
      <w:r w:rsidRPr="00F942CE">
        <w:rPr>
          <w:rFonts w:asciiTheme="majorHAnsi" w:hAnsiTheme="majorHAnsi"/>
        </w:rPr>
        <w:t xml:space="preserve"> tygodnika Twoje Tychy</w:t>
      </w:r>
      <w:r>
        <w:rPr>
          <w:rFonts w:asciiTheme="majorHAnsi" w:hAnsiTheme="majorHAnsi"/>
        </w:rPr>
        <w:t>,</w:t>
      </w:r>
      <w:r w:rsidRPr="00F942CE">
        <w:rPr>
          <w:rFonts w:asciiTheme="majorHAnsi" w:hAnsiTheme="majorHAnsi"/>
        </w:rPr>
        <w:t xml:space="preserve"> portalu </w:t>
      </w:r>
      <w:hyperlink r:id="rId8" w:history="1">
        <w:r w:rsidRPr="00F942CE">
          <w:rPr>
            <w:rStyle w:val="Hipercze"/>
            <w:rFonts w:asciiTheme="majorHAnsi" w:hAnsiTheme="majorHAnsi"/>
          </w:rPr>
          <w:t>www.niepelnosprawni.pl</w:t>
        </w:r>
      </w:hyperlink>
      <w:r>
        <w:rPr>
          <w:rFonts w:asciiTheme="majorHAnsi" w:hAnsiTheme="majorHAnsi"/>
        </w:rPr>
        <w:t>,</w:t>
      </w:r>
      <w:r w:rsidRPr="00F942CE">
        <w:rPr>
          <w:rFonts w:asciiTheme="majorHAnsi" w:hAnsiTheme="majorHAnsi"/>
        </w:rPr>
        <w:t xml:space="preserve"> Dziennika Zachodniego</w:t>
      </w:r>
      <w:r>
        <w:rPr>
          <w:rFonts w:asciiTheme="majorHAnsi" w:hAnsiTheme="majorHAnsi"/>
        </w:rPr>
        <w:t>,</w:t>
      </w:r>
      <w:r w:rsidRPr="00F942C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Radia</w:t>
      </w:r>
      <w:r w:rsidRPr="00F942CE">
        <w:rPr>
          <w:rFonts w:asciiTheme="majorHAnsi" w:hAnsiTheme="majorHAnsi"/>
        </w:rPr>
        <w:t xml:space="preserve"> Katowi</w:t>
      </w:r>
      <w:r>
        <w:rPr>
          <w:rFonts w:asciiTheme="majorHAnsi" w:hAnsiTheme="majorHAnsi"/>
        </w:rPr>
        <w:t xml:space="preserve">ce, Radia RMF </w:t>
      </w:r>
      <w:proofErr w:type="spellStart"/>
      <w:r>
        <w:rPr>
          <w:rFonts w:asciiTheme="majorHAnsi" w:hAnsiTheme="majorHAnsi"/>
        </w:rPr>
        <w:t>Maxxx</w:t>
      </w:r>
      <w:proofErr w:type="spellEnd"/>
      <w:r>
        <w:rPr>
          <w:rFonts w:asciiTheme="majorHAnsi" w:hAnsiTheme="majorHAnsi"/>
        </w:rPr>
        <w:t xml:space="preserve">, Radia </w:t>
      </w:r>
      <w:proofErr w:type="spellStart"/>
      <w:r>
        <w:rPr>
          <w:rFonts w:asciiTheme="majorHAnsi" w:hAnsiTheme="majorHAnsi"/>
        </w:rPr>
        <w:t>Eska</w:t>
      </w:r>
      <w:proofErr w:type="spellEnd"/>
      <w:r>
        <w:rPr>
          <w:rFonts w:asciiTheme="majorHAnsi" w:hAnsiTheme="majorHAnsi"/>
        </w:rPr>
        <w:t xml:space="preserve"> oraz </w:t>
      </w:r>
      <w:r w:rsidRPr="00F942CE">
        <w:rPr>
          <w:rFonts w:asciiTheme="majorHAnsi" w:hAnsiTheme="majorHAnsi"/>
        </w:rPr>
        <w:t xml:space="preserve">portalu </w:t>
      </w:r>
      <w:hyperlink r:id="rId9" w:history="1">
        <w:r w:rsidRPr="00F942CE">
          <w:rPr>
            <w:rStyle w:val="Hipercze"/>
            <w:rFonts w:asciiTheme="majorHAnsi" w:hAnsiTheme="majorHAnsi"/>
          </w:rPr>
          <w:t>www.slaskie.pl</w:t>
        </w:r>
      </w:hyperlink>
      <w:r w:rsidRPr="00F942CE">
        <w:rPr>
          <w:rFonts w:asciiTheme="majorHAnsi" w:hAnsiTheme="majorHAnsi"/>
        </w:rPr>
        <w:t>.</w:t>
      </w:r>
    </w:p>
    <w:p w:rsidR="00EB44F5" w:rsidRDefault="00EB44F5" w:rsidP="00EB44F5">
      <w:pPr>
        <w:rPr>
          <w:rFonts w:asciiTheme="majorHAnsi" w:hAnsiTheme="majorHAnsi"/>
        </w:rPr>
      </w:pPr>
    </w:p>
    <w:p w:rsidR="00EB44F5" w:rsidRPr="00EB44F5" w:rsidRDefault="00EB44F5" w:rsidP="00EB44F5">
      <w:pPr>
        <w:rPr>
          <w:i/>
        </w:rPr>
      </w:pPr>
      <w:r w:rsidRPr="00EB44F5">
        <w:rPr>
          <w:rFonts w:asciiTheme="majorHAnsi" w:hAnsiTheme="majorHAnsi"/>
          <w:i/>
        </w:rPr>
        <w:t>PS. Skuteczność kampanii będzie mierzona w maju – pod koniec trwania wiosennej części kampanii ( ewaluacja na grupie 550 respondentów metodą face to face).</w:t>
      </w:r>
    </w:p>
    <w:sectPr w:rsidR="00EB44F5" w:rsidRPr="00EB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44F5"/>
    <w:rsid w:val="009F67A3"/>
    <w:rsid w:val="00EB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44F5"/>
    <w:rPr>
      <w:color w:val="0000FF"/>
      <w:u w:val="single"/>
    </w:rPr>
  </w:style>
  <w:style w:type="paragraph" w:styleId="Bezodstpw">
    <w:name w:val="No Spacing"/>
    <w:uiPriority w:val="1"/>
    <w:qFormat/>
    <w:rsid w:val="00EB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elnosprawn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awni-niepelnospraw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awni-niepelnosprawni.pl/pl/artykuly/dobre_praktyki_-_zobacz/0/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PoszukiwaniuPrac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askalec</dc:creator>
  <cp:keywords/>
  <dc:description/>
  <cp:lastModifiedBy>askalec</cp:lastModifiedBy>
  <cp:revision>2</cp:revision>
  <dcterms:created xsi:type="dcterms:W3CDTF">2013-03-08T14:44:00Z</dcterms:created>
  <dcterms:modified xsi:type="dcterms:W3CDTF">2013-03-08T14:44:00Z</dcterms:modified>
</cp:coreProperties>
</file>